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79"/>
        </w:tabs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tabs>
          <w:tab w:val="center" w:pos="4479"/>
        </w:tabs>
        <w:spacing w:line="56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hint="eastAsia" w:eastAsia="方正小标宋简体" w:cs="方正小标宋简体"/>
          <w:sz w:val="36"/>
          <w:szCs w:val="36"/>
        </w:rPr>
        <w:t>自贡市就业见习申请表</w:t>
      </w:r>
      <w:bookmarkEnd w:id="0"/>
    </w:p>
    <w:tbl>
      <w:tblPr>
        <w:tblStyle w:val="4"/>
        <w:tblW w:w="0" w:type="auto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32"/>
        <w:gridCol w:w="241"/>
        <w:gridCol w:w="1812"/>
        <w:gridCol w:w="1127"/>
        <w:gridCol w:w="685"/>
        <w:gridCol w:w="18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1951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73" w:type="dxa"/>
            <w:gridSpan w:val="2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</w:p>
        </w:tc>
        <w:tc>
          <w:tcPr>
            <w:tcW w:w="1812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8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1951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673" w:type="dxa"/>
            <w:gridSpan w:val="2"/>
            <w:tcBorders>
              <w:top w:val="single" w:color="auto" w:sz="8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</w:p>
        </w:tc>
        <w:tc>
          <w:tcPr>
            <w:tcW w:w="1812" w:type="dxa"/>
            <w:vMerge w:val="continue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951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673" w:type="dxa"/>
            <w:gridSpan w:val="2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812" w:type="dxa"/>
            <w:gridSpan w:val="2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</w:p>
        </w:tc>
        <w:tc>
          <w:tcPr>
            <w:tcW w:w="1812" w:type="dxa"/>
            <w:vMerge w:val="continue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1951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673" w:type="dxa"/>
            <w:gridSpan w:val="2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</w:p>
        </w:tc>
        <w:tc>
          <w:tcPr>
            <w:tcW w:w="1812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3624" w:type="dxa"/>
            <w:gridSpan w:val="3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951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673" w:type="dxa"/>
            <w:gridSpan w:val="2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624" w:type="dxa"/>
            <w:gridSpan w:val="3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51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673" w:type="dxa"/>
            <w:gridSpan w:val="2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健康情况</w:t>
            </w:r>
          </w:p>
        </w:tc>
        <w:tc>
          <w:tcPr>
            <w:tcW w:w="3624" w:type="dxa"/>
            <w:gridSpan w:val="3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</w:trPr>
        <w:tc>
          <w:tcPr>
            <w:tcW w:w="1951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高校学习经历及曾获奖项</w:t>
            </w:r>
          </w:p>
        </w:tc>
        <w:tc>
          <w:tcPr>
            <w:tcW w:w="7109" w:type="dxa"/>
            <w:gridSpan w:val="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1951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社会实践经历</w:t>
            </w:r>
          </w:p>
        </w:tc>
        <w:tc>
          <w:tcPr>
            <w:tcW w:w="7109" w:type="dxa"/>
            <w:gridSpan w:val="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51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有何特长</w:t>
            </w:r>
          </w:p>
        </w:tc>
        <w:tc>
          <w:tcPr>
            <w:tcW w:w="7109" w:type="dxa"/>
            <w:gridSpan w:val="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9060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参加见习的相关意向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338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见习单位</w:t>
            </w:r>
          </w:p>
        </w:tc>
        <w:tc>
          <w:tcPr>
            <w:tcW w:w="318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见习岗位</w:t>
            </w:r>
          </w:p>
        </w:tc>
        <w:tc>
          <w:tcPr>
            <w:tcW w:w="249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其它意向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33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</w:p>
        </w:tc>
        <w:tc>
          <w:tcPr>
            <w:tcW w:w="318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</w:p>
        </w:tc>
        <w:tc>
          <w:tcPr>
            <w:tcW w:w="249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338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8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9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exact"/>
        </w:trPr>
        <w:tc>
          <w:tcPr>
            <w:tcW w:w="1951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公共就业服务机构推荐意见</w:t>
            </w:r>
          </w:p>
        </w:tc>
        <w:tc>
          <w:tcPr>
            <w:tcW w:w="7109" w:type="dxa"/>
            <w:gridSpan w:val="6"/>
            <w:tcBorders>
              <w:bottom w:val="single" w:color="auto" w:sz="8" w:space="0"/>
            </w:tcBorders>
            <w:noWrap/>
            <w:vAlign w:val="center"/>
          </w:tcPr>
          <w:p>
            <w:pPr>
              <w:ind w:firstLine="4480" w:firstLineChars="16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pStyle w:val="3"/>
        <w:ind w:left="0" w:leftChars="0" w:firstLine="0" w:firstLineChars="0"/>
        <w:rPr>
          <w:rFonts w:hint="default" w:eastAsia="仿宋_GB2312"/>
          <w:lang w:val="en-US" w:eastAsia="zh-CN"/>
        </w:rPr>
        <w:sectPr>
          <w:pgSz w:w="11906" w:h="16838"/>
          <w:pgMar w:top="2098" w:right="1531" w:bottom="1985" w:left="1531" w:header="709" w:footer="709" w:gutter="0"/>
          <w:cols w:space="720" w:num="1"/>
          <w:docGrid w:type="lines"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F6FF9"/>
    <w:rsid w:val="7E3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iPriority w:val="0"/>
    <w:pPr>
      <w:ind w:leftChars="200" w:hanging="200" w:hanging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2022-04-07T08:05:00Z</dcterms:created>
  <dc:creator>ywq</dc:creator>
  <cp:lastModifiedBy>ywq</cp:lastModifiedBy>
  <dcterms:modified xsi:type="dcterms:W3CDTF">2022-04-07T08:05:34Z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