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86" w:tblpY="561"/>
        <w:tblOverlap w:val="never"/>
        <w:tblW w:w="10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11"/>
        <w:gridCol w:w="1348"/>
        <w:gridCol w:w="39"/>
        <w:gridCol w:w="508"/>
        <w:gridCol w:w="356"/>
        <w:gridCol w:w="980"/>
        <w:gridCol w:w="707"/>
        <w:gridCol w:w="852"/>
        <w:gridCol w:w="708"/>
        <w:gridCol w:w="425"/>
        <w:gridCol w:w="709"/>
        <w:gridCol w:w="303"/>
        <w:gridCol w:w="686"/>
        <w:gridCol w:w="56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79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left="315" w:hanging="270" w:hangingChars="1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□未婚  □已婚</w:t>
            </w: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身高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求职岗位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现住地址</w:t>
            </w:r>
          </w:p>
        </w:tc>
        <w:tc>
          <w:tcPr>
            <w:tcW w:w="479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家庭成员情况（含父母、兄弟姐妹、夫妻、子女）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  系</w:t>
            </w: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  作  单  位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受教育院校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本人社会实践或工作经历（从近期开始填写）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人事联系电话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是否与原单位解除劳动合同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1060"/>
              </w:tabs>
              <w:spacing w:line="300" w:lineRule="exact"/>
              <w:ind w:left="-28" w:leftChars="-95" w:right="-195" w:rightChars="-93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是否与其他单位签订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业禁止协议或保密协议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00" w:lineRule="exact"/>
              <w:ind w:left="-28" w:leftChars="-95" w:right="-246" w:rightChars="-117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是否有传染病、精神病或其他可能影响在用人单位工作的病史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是否从事过井下、高空、高温、特别繁重体力劳动以及有毒有害工种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是否曾被认定为工伤或职业病或持有残疾人证明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是否曾受到其它单位记过、留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察看、开除或除名等严重处分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是否曾被劳动教养、拘役或者依法追究刑事责任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是否曾有过吸毒史或被治安处罚过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1060"/>
              </w:tabs>
              <w:spacing w:line="300" w:lineRule="exact"/>
              <w:ind w:left="-28" w:leftChars="-95" w:right="-195" w:rightChars="-93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49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是否与前用人单位有未尽的法律事宜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00" w:lineRule="exact"/>
              <w:ind w:left="-28" w:leftChars="-95" w:right="-246" w:rightChars="-117" w:hanging="171" w:hangingChars="9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特别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34" w:type="dxa"/>
            <w:gridSpan w:val="15"/>
            <w:noWrap w:val="0"/>
            <w:vAlign w:val="top"/>
          </w:tcPr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1、申请人在填写本应聘人员登记表时，已保证自己符合国家法定的劳动年龄的标准，且与其他任何机构、经济组织、团体无劳动关系；也不参加或信奉任何违规、邪教组织。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若违反前述承诺，导致用人单位被行政、诉讼或仲裁追究有关经济责任的，所有责任均由本人承担。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、本人填写的本应聘人员登记表所有信息真实有效，并授权用人单位（或用人单位授权其他机构）对本人填写内容进行核实。本人充分了解上述资料的真实性是双方订立劳动合同的前提条件，如本人提供的信息存在弄虚作假或隐瞒的情况，本人同意单位解除劳动合同及不支付经济补偿金，因本人提供的信息导致本人无法享受国家相关的福利待遇的，本人自愿承担法律后果，与用人单位无关，公司因此遭受的损失，本人有对此赔偿的义务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3、入职时如有任何兼职行为（包括但不限于直销），应以书面形式向公司说明情况，未经公司书面同意，不得从事任何形式的兼职行为。</w:t>
            </w:r>
          </w:p>
          <w:p>
            <w:pPr>
              <w:spacing w:line="280" w:lineRule="exact"/>
              <w:ind w:firstLine="260" w:firstLineChars="200"/>
              <w:jc w:val="both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申请人填写的以上任何信息虚假或没有履行以上特殊说明的义务，本人同意被公司视为严重违反《劳动合同法》的诚实信用原则与用人单位的规章制度，公司可以即时解除劳动合同且不用支付经济补偿金。</w:t>
            </w:r>
          </w:p>
          <w:p>
            <w:pPr>
              <w:spacing w:line="280" w:lineRule="exact"/>
              <w:ind w:firstLine="4810" w:firstLineChars="37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录用岗位: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上岗日期：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薪酬:               部门负责人: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706" w:type="dxa"/>
            <w:gridSpan w:val="16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分管领导: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组织人事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部:                    总经理：</w:t>
            </w:r>
          </w:p>
        </w:tc>
      </w:tr>
    </w:tbl>
    <w:p>
      <w:pPr>
        <w:spacing w:line="360" w:lineRule="exact"/>
        <w:jc w:val="both"/>
        <w:rPr>
          <w:rFonts w:hint="eastAsia" w:ascii="Times New Roman" w:hAnsi="Times New Roman" w:eastAsia="宋体"/>
          <w:b/>
          <w:sz w:val="36"/>
          <w:szCs w:val="36"/>
        </w:rPr>
      </w:pPr>
      <w:r>
        <w:rPr>
          <w:rFonts w:hint="eastAsia" w:ascii="FZXiaoBiaoSong-B05S" w:hAnsi="FZXiaoBiaoSong-B05S" w:eastAsia="FZXiaoBiaoSong-B05S" w:cs="FZXiaoBiaoSong-B05S"/>
          <w:sz w:val="28"/>
          <w:szCs w:val="28"/>
          <w:lang w:val="en-US" w:eastAsia="zh-CN"/>
        </w:rPr>
        <w:t xml:space="preserve">自贡汇东城市运营服务有限责任公司公开招聘员工报名登记表 </w:t>
      </w:r>
      <w:r>
        <w:rPr>
          <w:rFonts w:hint="eastAsia" w:ascii="Times New Roman" w:hAnsi="Times New Roman" w:eastAsia="宋体"/>
          <w:b/>
          <w:sz w:val="36"/>
          <w:szCs w:val="36"/>
        </w:rPr>
        <w:t xml:space="preserve">      </w:t>
      </w:r>
    </w:p>
    <w:p>
      <w:pPr>
        <w:spacing w:line="360" w:lineRule="exact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/>
          <w:b/>
          <w:sz w:val="36"/>
          <w:szCs w:val="36"/>
        </w:rPr>
        <w:t xml:space="preserve"> </w:t>
      </w:r>
      <w:r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/>
          <w:sz w:val="18"/>
          <w:szCs w:val="18"/>
        </w:rPr>
        <w:t>填表日期: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zE4MzU5YWEzMTFjMDliODA3MWMzOTk3YWI2NWYifQ=="/>
  </w:docVars>
  <w:rsids>
    <w:rsidRoot w:val="284426C4"/>
    <w:rsid w:val="284426C4"/>
    <w:rsid w:val="4F9C732F"/>
    <w:rsid w:val="571B51D9"/>
    <w:rsid w:val="79D9462A"/>
    <w:rsid w:val="7D9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/>
      <w:spacing w:line="360" w:lineRule="auto"/>
      <w:jc w:val="both"/>
    </w:pPr>
    <w:rPr>
      <w:rFonts w:ascii="Calibri" w:hAnsi="Calibri" w:eastAsia="宋体" w:cs="Times New Roman"/>
      <w:color w:val="FF0000"/>
      <w:kern w:val="2"/>
      <w:sz w:val="21"/>
      <w:szCs w:val="21"/>
      <w:lang w:val="en-US" w:eastAsia="zh-CN" w:bidi="ar-SA"/>
    </w:rPr>
  </w:style>
  <w:style w:type="paragraph" w:styleId="3">
    <w:name w:val="footer"/>
    <w:next w:val="4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4">
    <w:name w:val="UserStyle_0"/>
    <w:next w:val="1"/>
    <w:autoRedefine/>
    <w:qFormat/>
    <w:uiPriority w:val="0"/>
    <w:pPr>
      <w:ind w:left="1680"/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 New"/>
    <w:next w:val="8"/>
    <w:autoRedefine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页脚 New"/>
    <w:next w:val="4"/>
    <w:autoRedefine/>
    <w:qFormat/>
    <w:uiPriority w:val="0"/>
    <w:pPr>
      <w:snapToGrid w:val="0"/>
      <w:jc w:val="left"/>
      <w:textAlignment w:val="baseline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2024-03-20T03:08:00Z</dcterms:created>
  <dc:creator>余薇薇</dc:creator>
  <cp:lastModifiedBy>Administrator</cp:lastModifiedBy>
  <dcterms:modified xsi:type="dcterms:W3CDTF">2024-04-17T03:51:17Z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4AFDFC5E42F244A0890091890CD29603_11</vt:lpwstr>
  </property>
</Properties>
</file>